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7E292B" w14:textId="77777777" w:rsidR="007918C4" w:rsidRPr="007918C4" w:rsidRDefault="007918C4" w:rsidP="007918C4">
      <w:pPr>
        <w:jc w:val="center"/>
        <w:rPr>
          <w:b/>
          <w:bCs/>
        </w:rPr>
      </w:pPr>
      <w:r w:rsidRPr="007918C4">
        <w:rPr>
          <w:rFonts w:hint="eastAsia"/>
          <w:b/>
          <w:bCs/>
        </w:rPr>
        <w:t>公共场所卫生管理条例</w:t>
      </w:r>
    </w:p>
    <w:p w14:paraId="17FE15F0" w14:textId="77777777" w:rsidR="007918C4" w:rsidRPr="007918C4" w:rsidRDefault="007918C4" w:rsidP="007918C4">
      <w:pPr>
        <w:rPr>
          <w:rFonts w:hint="eastAsia"/>
        </w:rPr>
      </w:pPr>
      <w:r w:rsidRPr="007918C4">
        <w:rPr>
          <w:rFonts w:hint="eastAsia"/>
        </w:rPr>
        <w:br/>
      </w:r>
    </w:p>
    <w:p w14:paraId="099C5E53" w14:textId="3F9C1F44" w:rsidR="007918C4" w:rsidRPr="007918C4" w:rsidRDefault="007918C4" w:rsidP="007918C4">
      <w:pPr>
        <w:rPr>
          <w:b/>
          <w:bCs/>
        </w:rPr>
      </w:pPr>
      <w:r w:rsidRPr="007918C4">
        <w:rPr>
          <w:rFonts w:hint="eastAsia"/>
          <w:b/>
          <w:bCs/>
        </w:rPr>
        <w:t xml:space="preserve">（1987年4月1日国务院发布　根据2016年2月6日《国务院关于修改部分行政法规的决定》修订　</w:t>
      </w:r>
      <w:r>
        <w:rPr>
          <w:rFonts w:hint="eastAsia"/>
          <w:b/>
          <w:bCs/>
        </w:rPr>
        <w:t>,</w:t>
      </w:r>
      <w:bookmarkStart w:id="0" w:name="_GoBack"/>
      <w:bookmarkEnd w:id="0"/>
      <w:r w:rsidRPr="007918C4">
        <w:rPr>
          <w:rFonts w:hint="eastAsia"/>
          <w:b/>
          <w:bCs/>
        </w:rPr>
        <w:t>根据2019年4月23日</w:t>
      </w:r>
      <w:hyperlink r:id="rId4" w:history="1">
        <w:r w:rsidRPr="007918C4">
          <w:rPr>
            <w:rStyle w:val="a3"/>
            <w:rFonts w:hint="eastAsia"/>
            <w:b/>
            <w:bCs/>
          </w:rPr>
          <w:t>中华人民共和国国务院令</w:t>
        </w:r>
      </w:hyperlink>
      <w:r w:rsidRPr="007918C4">
        <w:rPr>
          <w:rFonts w:hint="eastAsia"/>
          <w:b/>
          <w:bCs/>
        </w:rPr>
        <w:t>第714号《国务院关于修改部分行政法规的决定》汇编整理）</w:t>
      </w:r>
    </w:p>
    <w:p w14:paraId="4EDB4A3A" w14:textId="77777777" w:rsidR="007918C4" w:rsidRPr="007918C4" w:rsidRDefault="007918C4" w:rsidP="007918C4">
      <w:pPr>
        <w:rPr>
          <w:rFonts w:hint="eastAsia"/>
        </w:rPr>
      </w:pPr>
      <w:r w:rsidRPr="007918C4">
        <w:rPr>
          <w:rFonts w:hint="eastAsia"/>
        </w:rPr>
        <w:br/>
      </w:r>
    </w:p>
    <w:p w14:paraId="4DBB7620" w14:textId="77777777" w:rsidR="007918C4" w:rsidRPr="007918C4" w:rsidRDefault="007918C4" w:rsidP="007918C4">
      <w:pPr>
        <w:rPr>
          <w:b/>
          <w:bCs/>
        </w:rPr>
      </w:pPr>
      <w:r w:rsidRPr="007918C4">
        <w:rPr>
          <w:rFonts w:hint="eastAsia"/>
          <w:b/>
          <w:bCs/>
        </w:rPr>
        <w:t>第一章　总则</w:t>
      </w:r>
    </w:p>
    <w:p w14:paraId="2BAF8869" w14:textId="5654FA35" w:rsidR="007918C4" w:rsidRPr="007918C4" w:rsidRDefault="007918C4" w:rsidP="007918C4">
      <w:pPr>
        <w:rPr>
          <w:rFonts w:hint="eastAsia"/>
        </w:rPr>
      </w:pPr>
      <w:r w:rsidRPr="007918C4">
        <w:rPr>
          <w:rFonts w:hint="eastAsia"/>
        </w:rPr>
        <w:br/>
      </w:r>
      <w:r w:rsidRPr="007918C4">
        <w:rPr>
          <w:rFonts w:hint="eastAsia"/>
        </w:rPr>
        <w:br/>
      </w:r>
      <w:bookmarkStart w:id="1" w:name="1"/>
      <w:bookmarkEnd w:id="1"/>
      <w:r w:rsidRPr="007918C4">
        <w:rPr>
          <w:rFonts w:hint="eastAsia"/>
          <w:b/>
          <w:bCs/>
        </w:rPr>
        <w:t xml:space="preserve">　　第一条</w:t>
      </w:r>
      <w:r w:rsidRPr="007918C4">
        <w:rPr>
          <w:rFonts w:hint="eastAsia"/>
        </w:rPr>
        <w:t xml:space="preserve">　为创造良好的公共场所卫生条件，预防疾病，保障人体健康，制定本条例。</w:t>
      </w:r>
      <w:r w:rsidRPr="007918C4">
        <w:rPr>
          <w:rFonts w:hint="eastAsia"/>
        </w:rPr>
        <w:br/>
      </w:r>
      <w:r w:rsidRPr="007918C4">
        <w:rPr>
          <w:rFonts w:hint="eastAsia"/>
        </w:rPr>
        <w:br/>
      </w:r>
      <w:bookmarkStart w:id="2" w:name="2"/>
      <w:bookmarkEnd w:id="2"/>
      <w:r w:rsidRPr="007918C4">
        <w:rPr>
          <w:rFonts w:hint="eastAsia"/>
          <w:b/>
          <w:bCs/>
        </w:rPr>
        <w:t xml:space="preserve">　　第二条</w:t>
      </w:r>
      <w:r w:rsidRPr="007918C4">
        <w:rPr>
          <w:rFonts w:hint="eastAsia"/>
        </w:rPr>
        <w:t xml:space="preserve">　本条例适用于下列公共场所：</w:t>
      </w:r>
      <w:r w:rsidRPr="007918C4">
        <w:rPr>
          <w:rFonts w:hint="eastAsia"/>
        </w:rPr>
        <w:br/>
      </w:r>
      <w:r w:rsidRPr="007918C4">
        <w:rPr>
          <w:rFonts w:hint="eastAsia"/>
        </w:rPr>
        <w:br/>
        <w:t xml:space="preserve">　　（一）宾馆、饭馆、旅店、招待所、车马店、咖啡馆、酒吧、茶座；</w:t>
      </w:r>
      <w:r w:rsidRPr="007918C4">
        <w:rPr>
          <w:rFonts w:hint="eastAsia"/>
        </w:rPr>
        <w:br/>
      </w:r>
      <w:r w:rsidRPr="007918C4">
        <w:rPr>
          <w:rFonts w:hint="eastAsia"/>
        </w:rPr>
        <w:br/>
        <w:t xml:space="preserve">　　（二）公共浴室、理发店、美容店；</w:t>
      </w:r>
      <w:r w:rsidRPr="007918C4">
        <w:rPr>
          <w:rFonts w:hint="eastAsia"/>
        </w:rPr>
        <w:br/>
      </w:r>
      <w:r w:rsidRPr="007918C4">
        <w:rPr>
          <w:rFonts w:hint="eastAsia"/>
        </w:rPr>
        <w:br/>
        <w:t xml:space="preserve">　　（三）影剧院、录像厅（室）、游艺厅（室）、舞厅、音乐厅；</w:t>
      </w:r>
      <w:r w:rsidRPr="007918C4">
        <w:rPr>
          <w:rFonts w:hint="eastAsia"/>
        </w:rPr>
        <w:br/>
      </w:r>
      <w:r w:rsidRPr="007918C4">
        <w:rPr>
          <w:rFonts w:hint="eastAsia"/>
        </w:rPr>
        <w:br/>
        <w:t xml:space="preserve">　　（四）体育场（馆）、游泳场（馆）、公园；</w:t>
      </w:r>
      <w:r w:rsidRPr="007918C4">
        <w:rPr>
          <w:rFonts w:hint="eastAsia"/>
        </w:rPr>
        <w:br/>
      </w:r>
      <w:r w:rsidRPr="007918C4">
        <w:rPr>
          <w:rFonts w:hint="eastAsia"/>
        </w:rPr>
        <w:br/>
        <w:t xml:space="preserve">　　（五）展览馆、博物馆、美术馆、图书馆；</w:t>
      </w:r>
      <w:r w:rsidRPr="007918C4">
        <w:rPr>
          <w:rFonts w:hint="eastAsia"/>
        </w:rPr>
        <w:br/>
      </w:r>
      <w:r w:rsidRPr="007918C4">
        <w:rPr>
          <w:rFonts w:hint="eastAsia"/>
        </w:rPr>
        <w:br/>
        <w:t xml:space="preserve">　　（六）商场（店）、书店；</w:t>
      </w:r>
      <w:r w:rsidRPr="007918C4">
        <w:rPr>
          <w:rFonts w:hint="eastAsia"/>
        </w:rPr>
        <w:br/>
      </w:r>
      <w:r w:rsidRPr="007918C4">
        <w:rPr>
          <w:rFonts w:hint="eastAsia"/>
        </w:rPr>
        <w:br/>
        <w:t xml:space="preserve">　　（七）候诊室、候车（机、船）室、公共交通工具。</w:t>
      </w:r>
      <w:r w:rsidRPr="007918C4">
        <w:rPr>
          <w:rFonts w:hint="eastAsia"/>
        </w:rPr>
        <w:br/>
      </w:r>
      <w:r w:rsidRPr="007918C4">
        <w:rPr>
          <w:rFonts w:hint="eastAsia"/>
        </w:rPr>
        <w:br/>
      </w:r>
      <w:bookmarkStart w:id="3" w:name="3"/>
      <w:bookmarkEnd w:id="3"/>
      <w:r w:rsidRPr="007918C4">
        <w:rPr>
          <w:rFonts w:hint="eastAsia"/>
          <w:b/>
          <w:bCs/>
        </w:rPr>
        <w:t xml:space="preserve">　　第三条</w:t>
      </w:r>
      <w:r w:rsidRPr="007918C4">
        <w:rPr>
          <w:rFonts w:hint="eastAsia"/>
        </w:rPr>
        <w:t xml:space="preserve">　公共场所的下列项目应符合国家卫生标准和要求：</w:t>
      </w:r>
      <w:r w:rsidRPr="007918C4">
        <w:rPr>
          <w:rFonts w:hint="eastAsia"/>
        </w:rPr>
        <w:br/>
      </w:r>
      <w:r w:rsidRPr="007918C4">
        <w:rPr>
          <w:rFonts w:hint="eastAsia"/>
        </w:rPr>
        <w:br/>
        <w:t xml:space="preserve">　　（一）空气、微小气候（湿度、温度、风速）；</w:t>
      </w:r>
      <w:r w:rsidRPr="007918C4">
        <w:rPr>
          <w:rFonts w:hint="eastAsia"/>
        </w:rPr>
        <w:br/>
      </w:r>
      <w:r w:rsidRPr="007918C4">
        <w:rPr>
          <w:rFonts w:hint="eastAsia"/>
        </w:rPr>
        <w:br/>
        <w:t xml:space="preserve">　　（二）水质；</w:t>
      </w:r>
      <w:r w:rsidRPr="007918C4">
        <w:rPr>
          <w:rFonts w:hint="eastAsia"/>
        </w:rPr>
        <w:br/>
      </w:r>
      <w:r w:rsidRPr="007918C4">
        <w:rPr>
          <w:rFonts w:hint="eastAsia"/>
        </w:rPr>
        <w:br/>
        <w:t xml:space="preserve">　　（三）采光、照明；</w:t>
      </w:r>
      <w:r w:rsidRPr="007918C4">
        <w:rPr>
          <w:rFonts w:hint="eastAsia"/>
        </w:rPr>
        <w:br/>
      </w:r>
      <w:r w:rsidRPr="007918C4">
        <w:rPr>
          <w:rFonts w:hint="eastAsia"/>
        </w:rPr>
        <w:br/>
        <w:t xml:space="preserve">　　（四）噪音；</w:t>
      </w:r>
      <w:r w:rsidRPr="007918C4">
        <w:rPr>
          <w:rFonts w:hint="eastAsia"/>
        </w:rPr>
        <w:br/>
      </w:r>
      <w:r w:rsidRPr="007918C4">
        <w:rPr>
          <w:rFonts w:hint="eastAsia"/>
        </w:rPr>
        <w:br/>
        <w:t xml:space="preserve">　　（五）顾客用具和卫生设施。</w:t>
      </w:r>
      <w:r w:rsidRPr="007918C4">
        <w:rPr>
          <w:rFonts w:hint="eastAsia"/>
        </w:rPr>
        <w:br/>
      </w:r>
      <w:r w:rsidRPr="007918C4">
        <w:rPr>
          <w:rFonts w:hint="eastAsia"/>
        </w:rPr>
        <w:br/>
        <w:t xml:space="preserve">　　公共场所的卫生标准和要求，由国务院卫生行政部门负责制定。</w:t>
      </w:r>
      <w:r w:rsidRPr="007918C4">
        <w:drawing>
          <wp:inline distT="0" distB="0" distL="0" distR="0" wp14:anchorId="0E7B0C8B" wp14:editId="0E365B30">
            <wp:extent cx="104775" cy="123825"/>
            <wp:effectExtent l="0" t="0" r="9525" b="9525"/>
            <wp:docPr id="2" name="图片 2"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引用统计"/>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7918C4">
        <w:rPr>
          <w:rFonts w:hint="eastAsia"/>
        </w:rPr>
        <w:br/>
      </w:r>
      <w:r w:rsidRPr="007918C4">
        <w:rPr>
          <w:rFonts w:hint="eastAsia"/>
        </w:rPr>
        <w:br/>
      </w:r>
      <w:bookmarkStart w:id="4" w:name="4"/>
      <w:bookmarkEnd w:id="4"/>
      <w:r w:rsidRPr="007918C4">
        <w:rPr>
          <w:rFonts w:hint="eastAsia"/>
          <w:b/>
          <w:bCs/>
        </w:rPr>
        <w:t xml:space="preserve">　　第四条</w:t>
      </w:r>
      <w:r w:rsidRPr="007918C4">
        <w:rPr>
          <w:rFonts w:hint="eastAsia"/>
        </w:rPr>
        <w:t xml:space="preserve">　国家对公共场所实行“卫生许可证”制度。</w:t>
      </w:r>
      <w:r w:rsidRPr="007918C4">
        <w:rPr>
          <w:rFonts w:hint="eastAsia"/>
        </w:rPr>
        <w:br/>
      </w:r>
      <w:r w:rsidRPr="007918C4">
        <w:rPr>
          <w:rFonts w:hint="eastAsia"/>
        </w:rPr>
        <w:lastRenderedPageBreak/>
        <w:br/>
        <w:t xml:space="preserve">　　“卫生许可证”由县以上卫生行政部门签发。</w:t>
      </w:r>
      <w:r w:rsidRPr="007918C4">
        <w:rPr>
          <w:rFonts w:hint="eastAsia"/>
        </w:rPr>
        <w:br/>
      </w:r>
    </w:p>
    <w:p w14:paraId="0810F55F" w14:textId="77777777" w:rsidR="007918C4" w:rsidRPr="007918C4" w:rsidRDefault="007918C4" w:rsidP="007918C4">
      <w:pPr>
        <w:rPr>
          <w:b/>
          <w:bCs/>
        </w:rPr>
      </w:pPr>
      <w:r w:rsidRPr="007918C4">
        <w:rPr>
          <w:rFonts w:hint="eastAsia"/>
          <w:b/>
          <w:bCs/>
        </w:rPr>
        <w:t>第二章　卫生管理</w:t>
      </w:r>
    </w:p>
    <w:p w14:paraId="0DA1ED18" w14:textId="77777777" w:rsidR="007918C4" w:rsidRPr="007918C4" w:rsidRDefault="007918C4" w:rsidP="007918C4">
      <w:pPr>
        <w:rPr>
          <w:rFonts w:hint="eastAsia"/>
        </w:rPr>
      </w:pPr>
      <w:r w:rsidRPr="007918C4">
        <w:rPr>
          <w:rFonts w:hint="eastAsia"/>
        </w:rPr>
        <w:br/>
      </w:r>
      <w:r w:rsidRPr="007918C4">
        <w:rPr>
          <w:rFonts w:hint="eastAsia"/>
        </w:rPr>
        <w:br/>
      </w:r>
      <w:bookmarkStart w:id="5" w:name="5"/>
      <w:bookmarkEnd w:id="5"/>
      <w:r w:rsidRPr="007918C4">
        <w:rPr>
          <w:rFonts w:hint="eastAsia"/>
          <w:b/>
          <w:bCs/>
        </w:rPr>
        <w:t xml:space="preserve">　　第五条</w:t>
      </w:r>
      <w:r w:rsidRPr="007918C4">
        <w:rPr>
          <w:rFonts w:hint="eastAsia"/>
        </w:rPr>
        <w:t xml:space="preserve">　公共场所的主管部门应当建立卫生管理制度，配备专职或者兼职卫生管理人员，对所属经营单位（包括个体经营者，下同）的卫生状况进行经常性检查，并提供必要的条件。</w:t>
      </w:r>
      <w:r w:rsidRPr="007918C4">
        <w:rPr>
          <w:rFonts w:hint="eastAsia"/>
        </w:rPr>
        <w:br/>
      </w:r>
      <w:r w:rsidRPr="007918C4">
        <w:rPr>
          <w:rFonts w:hint="eastAsia"/>
        </w:rPr>
        <w:br/>
      </w:r>
      <w:bookmarkStart w:id="6" w:name="6"/>
      <w:bookmarkEnd w:id="6"/>
      <w:r w:rsidRPr="007918C4">
        <w:rPr>
          <w:rFonts w:hint="eastAsia"/>
          <w:b/>
          <w:bCs/>
        </w:rPr>
        <w:t xml:space="preserve">　　第六条</w:t>
      </w:r>
      <w:r w:rsidRPr="007918C4">
        <w:rPr>
          <w:rFonts w:hint="eastAsia"/>
        </w:rPr>
        <w:t xml:space="preserve">　经营单位应当负责所经营的公共场所的卫生管理，建立卫生责任制度，对本单位的从业人员进行卫生知识的培训和考核工作。</w:t>
      </w:r>
      <w:r w:rsidRPr="007918C4">
        <w:rPr>
          <w:rFonts w:hint="eastAsia"/>
        </w:rPr>
        <w:br/>
      </w:r>
      <w:r w:rsidRPr="007918C4">
        <w:rPr>
          <w:rFonts w:hint="eastAsia"/>
        </w:rPr>
        <w:br/>
      </w:r>
      <w:bookmarkStart w:id="7" w:name="7"/>
      <w:bookmarkEnd w:id="7"/>
      <w:r w:rsidRPr="007918C4">
        <w:rPr>
          <w:rFonts w:hint="eastAsia"/>
          <w:b/>
          <w:bCs/>
        </w:rPr>
        <w:t xml:space="preserve">　　第七条</w:t>
      </w:r>
      <w:r w:rsidRPr="007918C4">
        <w:rPr>
          <w:rFonts w:hint="eastAsia"/>
        </w:rPr>
        <w:t xml:space="preserve">　公共场所直接为顾客服务的人员，持有“健康合格证”方能从事本职工作。患有痢疾、伤寒、病毒性肝炎、活动期肺结核、化脓性或者渗出性皮肤病以及其他有碍公共卫生的疾病的，治愈前不得从事直接为顾客服务的工作。</w:t>
      </w:r>
      <w:r w:rsidRPr="007918C4">
        <w:rPr>
          <w:rFonts w:hint="eastAsia"/>
        </w:rPr>
        <w:br/>
      </w:r>
      <w:r w:rsidRPr="007918C4">
        <w:rPr>
          <w:rFonts w:hint="eastAsia"/>
        </w:rPr>
        <w:br/>
      </w:r>
      <w:bookmarkStart w:id="8" w:name="8"/>
      <w:bookmarkEnd w:id="8"/>
      <w:r w:rsidRPr="007918C4">
        <w:rPr>
          <w:rFonts w:hint="eastAsia"/>
          <w:b/>
          <w:bCs/>
        </w:rPr>
        <w:t xml:space="preserve">　　第八条</w:t>
      </w:r>
      <w:r w:rsidRPr="007918C4">
        <w:rPr>
          <w:rFonts w:hint="eastAsia"/>
        </w:rPr>
        <w:t xml:space="preserve">　除公园、体育场（馆）、公共交通工具外的公共场所，经营单位应当及时向卫生行政部门申请办理“卫生许可证”。“卫生许可证”两年复核一次。</w:t>
      </w:r>
      <w:r w:rsidRPr="007918C4">
        <w:rPr>
          <w:rFonts w:hint="eastAsia"/>
        </w:rPr>
        <w:br/>
      </w:r>
      <w:r w:rsidRPr="007918C4">
        <w:rPr>
          <w:rFonts w:hint="eastAsia"/>
        </w:rPr>
        <w:br/>
      </w:r>
      <w:bookmarkStart w:id="9" w:name="9"/>
      <w:bookmarkEnd w:id="9"/>
      <w:r w:rsidRPr="007918C4">
        <w:rPr>
          <w:rFonts w:hint="eastAsia"/>
          <w:b/>
          <w:bCs/>
        </w:rPr>
        <w:t xml:space="preserve">　　第九条</w:t>
      </w:r>
      <w:r w:rsidRPr="007918C4">
        <w:rPr>
          <w:rFonts w:hint="eastAsia"/>
        </w:rPr>
        <w:t xml:space="preserve">　公共场所因不符合卫生标准和要求造成危害健康事故的，经营单位应妥善处理，并及时报告卫生防疫机构。</w:t>
      </w:r>
      <w:r w:rsidRPr="007918C4">
        <w:rPr>
          <w:rFonts w:hint="eastAsia"/>
        </w:rPr>
        <w:br/>
      </w:r>
    </w:p>
    <w:p w14:paraId="1811724F" w14:textId="77777777" w:rsidR="007918C4" w:rsidRPr="007918C4" w:rsidRDefault="007918C4" w:rsidP="007918C4">
      <w:pPr>
        <w:rPr>
          <w:b/>
          <w:bCs/>
        </w:rPr>
      </w:pPr>
      <w:r w:rsidRPr="007918C4">
        <w:rPr>
          <w:rFonts w:hint="eastAsia"/>
          <w:b/>
          <w:bCs/>
        </w:rPr>
        <w:t>第三章　卫生监督</w:t>
      </w:r>
    </w:p>
    <w:p w14:paraId="705B0A34" w14:textId="77777777" w:rsidR="007918C4" w:rsidRPr="007918C4" w:rsidRDefault="007918C4" w:rsidP="007918C4">
      <w:pPr>
        <w:rPr>
          <w:rFonts w:hint="eastAsia"/>
        </w:rPr>
      </w:pPr>
      <w:r w:rsidRPr="007918C4">
        <w:rPr>
          <w:rFonts w:hint="eastAsia"/>
        </w:rPr>
        <w:br/>
      </w:r>
      <w:r w:rsidRPr="007918C4">
        <w:rPr>
          <w:rFonts w:hint="eastAsia"/>
        </w:rPr>
        <w:br/>
      </w:r>
      <w:bookmarkStart w:id="10" w:name="10"/>
      <w:bookmarkEnd w:id="10"/>
      <w:r w:rsidRPr="007918C4">
        <w:rPr>
          <w:rFonts w:hint="eastAsia"/>
          <w:b/>
          <w:bCs/>
        </w:rPr>
        <w:t xml:space="preserve">　　第十条</w:t>
      </w:r>
      <w:r w:rsidRPr="007918C4">
        <w:rPr>
          <w:rFonts w:hint="eastAsia"/>
        </w:rPr>
        <w:t xml:space="preserve">　各级卫生防疫机构，负责管辖范围内的公共场所卫生监督工作。</w:t>
      </w:r>
      <w:r w:rsidRPr="007918C4">
        <w:rPr>
          <w:rFonts w:hint="eastAsia"/>
        </w:rPr>
        <w:br/>
      </w:r>
      <w:r w:rsidRPr="007918C4">
        <w:rPr>
          <w:rFonts w:hint="eastAsia"/>
        </w:rPr>
        <w:br/>
        <w:t xml:space="preserve">　　民航、铁路、交通、厂（场）矿卫生防疫机构对管辖范围内的公共场所，施行卫生监督，并接受当地卫生防疫机构的业务指导。</w:t>
      </w:r>
      <w:r w:rsidRPr="007918C4">
        <w:rPr>
          <w:rFonts w:hint="eastAsia"/>
        </w:rPr>
        <w:br/>
      </w:r>
      <w:r w:rsidRPr="007918C4">
        <w:rPr>
          <w:rFonts w:hint="eastAsia"/>
        </w:rPr>
        <w:br/>
      </w:r>
      <w:bookmarkStart w:id="11" w:name="11"/>
      <w:bookmarkEnd w:id="11"/>
      <w:r w:rsidRPr="007918C4">
        <w:rPr>
          <w:rFonts w:hint="eastAsia"/>
          <w:b/>
          <w:bCs/>
        </w:rPr>
        <w:t xml:space="preserve">　　第十一条</w:t>
      </w:r>
      <w:r w:rsidRPr="007918C4">
        <w:rPr>
          <w:rFonts w:hint="eastAsia"/>
        </w:rPr>
        <w:t xml:space="preserve">　卫生防疫机构根据需要设立公共场所卫生监督员，执行卫生防疫机构交给的任务。公共场所卫生监督员由同级人民政府发给证书。</w:t>
      </w:r>
      <w:r w:rsidRPr="007918C4">
        <w:rPr>
          <w:rFonts w:hint="eastAsia"/>
        </w:rPr>
        <w:br/>
      </w:r>
      <w:r w:rsidRPr="007918C4">
        <w:rPr>
          <w:rFonts w:hint="eastAsia"/>
        </w:rPr>
        <w:br/>
        <w:t xml:space="preserve">　　民航、铁路、交通、工矿企业卫生防疫机构的公共场所卫生监督员，由其上级主管部门发给证书。</w:t>
      </w:r>
      <w:r w:rsidRPr="007918C4">
        <w:rPr>
          <w:rFonts w:hint="eastAsia"/>
        </w:rPr>
        <w:br/>
      </w:r>
      <w:r w:rsidRPr="007918C4">
        <w:rPr>
          <w:rFonts w:hint="eastAsia"/>
        </w:rPr>
        <w:br/>
      </w:r>
      <w:bookmarkStart w:id="12" w:name="12"/>
      <w:bookmarkEnd w:id="12"/>
      <w:r w:rsidRPr="007918C4">
        <w:rPr>
          <w:rFonts w:hint="eastAsia"/>
          <w:b/>
          <w:bCs/>
        </w:rPr>
        <w:t xml:space="preserve">　　第十二条</w:t>
      </w:r>
      <w:r w:rsidRPr="007918C4">
        <w:rPr>
          <w:rFonts w:hint="eastAsia"/>
        </w:rPr>
        <w:t xml:space="preserve">　卫生防疫机构对公共场所的卫生监督职责：</w:t>
      </w:r>
      <w:r w:rsidRPr="007918C4">
        <w:rPr>
          <w:rFonts w:hint="eastAsia"/>
        </w:rPr>
        <w:br/>
      </w:r>
      <w:r w:rsidRPr="007918C4">
        <w:rPr>
          <w:rFonts w:hint="eastAsia"/>
        </w:rPr>
        <w:br/>
        <w:t xml:space="preserve">　　（一）对公共场所进行卫生监测和卫生技术指导；</w:t>
      </w:r>
      <w:r w:rsidRPr="007918C4">
        <w:rPr>
          <w:rFonts w:hint="eastAsia"/>
        </w:rPr>
        <w:br/>
      </w:r>
      <w:r w:rsidRPr="007918C4">
        <w:rPr>
          <w:rFonts w:hint="eastAsia"/>
        </w:rPr>
        <w:br/>
        <w:t xml:space="preserve">　　（二）监督从业人员健康检查，指导有关部门对从业人员进行卫生知识的教育和培训。</w:t>
      </w:r>
      <w:r w:rsidRPr="007918C4">
        <w:rPr>
          <w:rFonts w:hint="eastAsia"/>
        </w:rPr>
        <w:br/>
      </w:r>
      <w:r w:rsidRPr="007918C4">
        <w:rPr>
          <w:rFonts w:hint="eastAsia"/>
        </w:rPr>
        <w:br/>
      </w:r>
      <w:bookmarkStart w:id="13" w:name="13"/>
      <w:bookmarkEnd w:id="13"/>
      <w:r w:rsidRPr="007918C4">
        <w:rPr>
          <w:rFonts w:hint="eastAsia"/>
          <w:b/>
          <w:bCs/>
        </w:rPr>
        <w:t xml:space="preserve">　　第十三条</w:t>
      </w:r>
      <w:r w:rsidRPr="007918C4">
        <w:rPr>
          <w:rFonts w:hint="eastAsia"/>
        </w:rPr>
        <w:t xml:space="preserve">　卫生监督员有权对公共场所进行现场检查，索取有关资料，经营单位不得拒</w:t>
      </w:r>
      <w:r w:rsidRPr="007918C4">
        <w:rPr>
          <w:rFonts w:hint="eastAsia"/>
        </w:rPr>
        <w:lastRenderedPageBreak/>
        <w:t>绝或隐瞒。卫生监督员对所提供的技术资料有保密的责任。</w:t>
      </w:r>
      <w:r w:rsidRPr="007918C4">
        <w:rPr>
          <w:rFonts w:hint="eastAsia"/>
        </w:rPr>
        <w:br/>
      </w:r>
      <w:r w:rsidRPr="007918C4">
        <w:rPr>
          <w:rFonts w:hint="eastAsia"/>
        </w:rPr>
        <w:br/>
        <w:t xml:space="preserve">　　公共场所卫生监督员在执行任务时，应佩戴证章、出示证件。</w:t>
      </w:r>
      <w:r w:rsidRPr="007918C4">
        <w:rPr>
          <w:rFonts w:hint="eastAsia"/>
        </w:rPr>
        <w:br/>
      </w:r>
    </w:p>
    <w:p w14:paraId="6FA34DFF" w14:textId="77777777" w:rsidR="007918C4" w:rsidRPr="007918C4" w:rsidRDefault="007918C4" w:rsidP="007918C4">
      <w:pPr>
        <w:rPr>
          <w:b/>
          <w:bCs/>
        </w:rPr>
      </w:pPr>
      <w:r w:rsidRPr="007918C4">
        <w:rPr>
          <w:rFonts w:hint="eastAsia"/>
          <w:b/>
          <w:bCs/>
        </w:rPr>
        <w:t>第四章　罚则</w:t>
      </w:r>
    </w:p>
    <w:p w14:paraId="66F4190F" w14:textId="77777777" w:rsidR="007918C4" w:rsidRPr="007918C4" w:rsidRDefault="007918C4" w:rsidP="007918C4">
      <w:pPr>
        <w:rPr>
          <w:rFonts w:hint="eastAsia"/>
        </w:rPr>
      </w:pPr>
      <w:r w:rsidRPr="007918C4">
        <w:rPr>
          <w:rFonts w:hint="eastAsia"/>
        </w:rPr>
        <w:br/>
      </w:r>
      <w:r w:rsidRPr="007918C4">
        <w:rPr>
          <w:rFonts w:hint="eastAsia"/>
        </w:rPr>
        <w:br/>
      </w:r>
      <w:bookmarkStart w:id="14" w:name="14"/>
      <w:bookmarkEnd w:id="14"/>
      <w:r w:rsidRPr="007918C4">
        <w:rPr>
          <w:rFonts w:hint="eastAsia"/>
          <w:b/>
          <w:bCs/>
        </w:rPr>
        <w:t xml:space="preserve">　　第十四条</w:t>
      </w:r>
      <w:r w:rsidRPr="007918C4">
        <w:rPr>
          <w:rFonts w:hint="eastAsia"/>
        </w:rPr>
        <w:t xml:space="preserve">　凡有下列行为之一的单位或者个人，卫生防疫机构可以根据情节轻重，给予警告、罚款、停业整顿、吊销“卫生许可证”的行政处罚：</w:t>
      </w:r>
      <w:r w:rsidRPr="007918C4">
        <w:rPr>
          <w:rFonts w:hint="eastAsia"/>
        </w:rPr>
        <w:br/>
      </w:r>
      <w:r w:rsidRPr="007918C4">
        <w:rPr>
          <w:rFonts w:hint="eastAsia"/>
        </w:rPr>
        <w:br/>
        <w:t xml:space="preserve">　　（一）卫生质量不符合国家卫生标准和要求，而继续营业的；</w:t>
      </w:r>
      <w:r w:rsidRPr="007918C4">
        <w:rPr>
          <w:rFonts w:hint="eastAsia"/>
        </w:rPr>
        <w:br/>
      </w:r>
      <w:r w:rsidRPr="007918C4">
        <w:rPr>
          <w:rFonts w:hint="eastAsia"/>
        </w:rPr>
        <w:br/>
        <w:t xml:space="preserve">　　（二）未获得“健康合格证”，而从事直接为顾客服务的；</w:t>
      </w:r>
      <w:r w:rsidRPr="007918C4">
        <w:rPr>
          <w:rFonts w:hint="eastAsia"/>
        </w:rPr>
        <w:br/>
      </w:r>
      <w:r w:rsidRPr="007918C4">
        <w:rPr>
          <w:rFonts w:hint="eastAsia"/>
        </w:rPr>
        <w:br/>
        <w:t xml:space="preserve">　　（三）拒绝卫生监督的；</w:t>
      </w:r>
      <w:r w:rsidRPr="007918C4">
        <w:rPr>
          <w:rFonts w:hint="eastAsia"/>
        </w:rPr>
        <w:br/>
      </w:r>
      <w:r w:rsidRPr="007918C4">
        <w:rPr>
          <w:rFonts w:hint="eastAsia"/>
        </w:rPr>
        <w:br/>
        <w:t xml:space="preserve">　　（四）未取得“卫生许可证”，擅自营业的。</w:t>
      </w:r>
      <w:r w:rsidRPr="007918C4">
        <w:rPr>
          <w:rFonts w:hint="eastAsia"/>
        </w:rPr>
        <w:br/>
      </w:r>
      <w:r w:rsidRPr="007918C4">
        <w:rPr>
          <w:rFonts w:hint="eastAsia"/>
        </w:rPr>
        <w:br/>
        <w:t xml:space="preserve">　　罚款一律上交国库。</w:t>
      </w:r>
      <w:r w:rsidRPr="007918C4">
        <w:rPr>
          <w:rFonts w:hint="eastAsia"/>
        </w:rPr>
        <w:br/>
      </w:r>
      <w:r w:rsidRPr="007918C4">
        <w:rPr>
          <w:rFonts w:hint="eastAsia"/>
        </w:rPr>
        <w:br/>
      </w:r>
      <w:bookmarkStart w:id="15" w:name="15"/>
      <w:bookmarkEnd w:id="15"/>
      <w:r w:rsidRPr="007918C4">
        <w:rPr>
          <w:rFonts w:hint="eastAsia"/>
          <w:b/>
          <w:bCs/>
        </w:rPr>
        <w:t xml:space="preserve">　　第十五条</w:t>
      </w:r>
      <w:r w:rsidRPr="007918C4">
        <w:rPr>
          <w:rFonts w:hint="eastAsia"/>
        </w:rPr>
        <w:t xml:space="preserve">　违反本条例的规定造成严重危害公民健康的事故或中毒事故的单位或者个人，应当对受害人赔偿损失。</w:t>
      </w:r>
      <w:r w:rsidRPr="007918C4">
        <w:rPr>
          <w:rFonts w:hint="eastAsia"/>
        </w:rPr>
        <w:br/>
      </w:r>
      <w:r w:rsidRPr="007918C4">
        <w:rPr>
          <w:rFonts w:hint="eastAsia"/>
        </w:rPr>
        <w:br/>
        <w:t xml:space="preserve">　　违反本条例致人残疾或者死亡，构成犯罪的，应由司法机关依法追究直接责任人员的刑事责任。</w:t>
      </w:r>
      <w:r w:rsidRPr="007918C4">
        <w:rPr>
          <w:rFonts w:hint="eastAsia"/>
        </w:rPr>
        <w:br/>
      </w:r>
      <w:r w:rsidRPr="007918C4">
        <w:rPr>
          <w:rFonts w:hint="eastAsia"/>
        </w:rPr>
        <w:br/>
      </w:r>
      <w:bookmarkStart w:id="16" w:name="16"/>
      <w:bookmarkEnd w:id="16"/>
      <w:r w:rsidRPr="007918C4">
        <w:rPr>
          <w:rFonts w:hint="eastAsia"/>
          <w:b/>
          <w:bCs/>
        </w:rPr>
        <w:t xml:space="preserve">　　第十六条</w:t>
      </w:r>
      <w:r w:rsidRPr="007918C4">
        <w:rPr>
          <w:rFonts w:hint="eastAsia"/>
        </w:rPr>
        <w:t xml:space="preserve">　对罚款、停业整顿及吊销“卫生许可证”的行政处罚不服的，在接到处罚通知之日起15天内，可以向当地人民法院起诉。但对公共场所卫生质量控制的决定应立即执行。对处罚的决定不履行又逾期不起诉的，由卫生防疫机构向人民法院申请强制执行。</w:t>
      </w:r>
      <w:r w:rsidRPr="007918C4">
        <w:rPr>
          <w:rFonts w:hint="eastAsia"/>
        </w:rPr>
        <w:br/>
      </w:r>
      <w:r w:rsidRPr="007918C4">
        <w:rPr>
          <w:rFonts w:hint="eastAsia"/>
        </w:rPr>
        <w:br/>
      </w:r>
      <w:bookmarkStart w:id="17" w:name="17"/>
      <w:bookmarkEnd w:id="17"/>
      <w:r w:rsidRPr="007918C4">
        <w:rPr>
          <w:rFonts w:hint="eastAsia"/>
          <w:b/>
          <w:bCs/>
        </w:rPr>
        <w:t xml:space="preserve">　　第十七条</w:t>
      </w:r>
      <w:r w:rsidRPr="007918C4">
        <w:rPr>
          <w:rFonts w:hint="eastAsia"/>
        </w:rPr>
        <w:t xml:space="preserve">　公共场所卫生监督机构和卫生监督员必须尽职尽责，依法办事。对玩忽职守，滥用职权，收取贿赂的，由上级主管部门给予直接责任人员行政处分。构成犯罪的，由司法机关依法追究直接责任人员的刑事责任。</w:t>
      </w:r>
      <w:r w:rsidRPr="007918C4">
        <w:rPr>
          <w:rFonts w:hint="eastAsia"/>
        </w:rPr>
        <w:br/>
      </w:r>
    </w:p>
    <w:p w14:paraId="3D72442B" w14:textId="77777777" w:rsidR="007918C4" w:rsidRPr="007918C4" w:rsidRDefault="007918C4" w:rsidP="007918C4">
      <w:pPr>
        <w:rPr>
          <w:b/>
          <w:bCs/>
        </w:rPr>
      </w:pPr>
      <w:r w:rsidRPr="007918C4">
        <w:rPr>
          <w:rFonts w:hint="eastAsia"/>
          <w:b/>
          <w:bCs/>
        </w:rPr>
        <w:t>第五章　附则</w:t>
      </w:r>
    </w:p>
    <w:p w14:paraId="1AD566AE" w14:textId="59B2DA93" w:rsidR="00D070F7" w:rsidRDefault="007918C4" w:rsidP="007918C4">
      <w:r w:rsidRPr="007918C4">
        <w:rPr>
          <w:rFonts w:hint="eastAsia"/>
        </w:rPr>
        <w:br/>
      </w:r>
      <w:r w:rsidRPr="007918C4">
        <w:rPr>
          <w:rFonts w:hint="eastAsia"/>
        </w:rPr>
        <w:br/>
      </w:r>
      <w:bookmarkStart w:id="18" w:name="18"/>
      <w:bookmarkEnd w:id="18"/>
      <w:r w:rsidRPr="007918C4">
        <w:rPr>
          <w:rFonts w:hint="eastAsia"/>
          <w:b/>
          <w:bCs/>
        </w:rPr>
        <w:t xml:space="preserve">　　第十八条</w:t>
      </w:r>
      <w:r w:rsidRPr="007918C4">
        <w:rPr>
          <w:rFonts w:hint="eastAsia"/>
        </w:rPr>
        <w:t xml:space="preserve">　本条例的实施细则由国务院卫生行政部门负责制定。</w:t>
      </w:r>
      <w:r w:rsidRPr="007918C4">
        <w:drawing>
          <wp:inline distT="0" distB="0" distL="0" distR="0" wp14:anchorId="219CDAAF" wp14:editId="6EFF7831">
            <wp:extent cx="104775" cy="123825"/>
            <wp:effectExtent l="0" t="0" r="9525" b="9525"/>
            <wp:docPr id="1" name="图片 1"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引用统计"/>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7918C4">
        <w:rPr>
          <w:rFonts w:hint="eastAsia"/>
        </w:rPr>
        <w:br/>
      </w:r>
      <w:r w:rsidRPr="007918C4">
        <w:rPr>
          <w:rFonts w:hint="eastAsia"/>
        </w:rPr>
        <w:br/>
      </w:r>
      <w:bookmarkStart w:id="19" w:name="19"/>
      <w:bookmarkEnd w:id="19"/>
      <w:r w:rsidRPr="007918C4">
        <w:rPr>
          <w:rFonts w:hint="eastAsia"/>
          <w:b/>
          <w:bCs/>
        </w:rPr>
        <w:t xml:space="preserve">　　第十九条</w:t>
      </w:r>
      <w:r w:rsidRPr="007918C4">
        <w:rPr>
          <w:rFonts w:hint="eastAsia"/>
        </w:rPr>
        <w:t xml:space="preserve">　本条例自发布之日起施行。</w:t>
      </w:r>
    </w:p>
    <w:sectPr w:rsidR="00D070F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0F7"/>
    <w:rsid w:val="007918C4"/>
    <w:rsid w:val="00D070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24DA2"/>
  <w15:chartTrackingRefBased/>
  <w15:docId w15:val="{7A7048C7-3996-4E1B-B696-C3D12B977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918C4"/>
    <w:rPr>
      <w:color w:val="0563C1" w:themeColor="hyperlink"/>
      <w:u w:val="single"/>
    </w:rPr>
  </w:style>
  <w:style w:type="character" w:styleId="a4">
    <w:name w:val="Unresolved Mention"/>
    <w:basedOn w:val="a0"/>
    <w:uiPriority w:val="99"/>
    <w:semiHidden/>
    <w:unhideWhenUsed/>
    <w:rsid w:val="007918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4722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javascript:void(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293</Words>
  <Characters>1675</Characters>
  <Application>Microsoft Office Word</Application>
  <DocSecurity>0</DocSecurity>
  <Lines>13</Lines>
  <Paragraphs>3</Paragraphs>
  <ScaleCrop>false</ScaleCrop>
  <Company/>
  <LinksUpToDate>false</LinksUpToDate>
  <CharactersWithSpaces>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吴妙</dc:creator>
  <cp:keywords/>
  <dc:description/>
  <cp:lastModifiedBy>吴妙</cp:lastModifiedBy>
  <cp:revision>2</cp:revision>
  <dcterms:created xsi:type="dcterms:W3CDTF">2019-10-09T07:33:00Z</dcterms:created>
  <dcterms:modified xsi:type="dcterms:W3CDTF">2019-10-09T07:36:00Z</dcterms:modified>
</cp:coreProperties>
</file>